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56" w:rsidRDefault="00F30156" w:rsidP="00F30156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использованию</w:t>
      </w:r>
    </w:p>
    <w:p w:rsidR="005265D2" w:rsidRPr="008354F5" w:rsidRDefault="00F30156" w:rsidP="00F30156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презентации «Анри Матисс и его натюрморты»</w:t>
      </w:r>
    </w:p>
    <w:p w:rsidR="00F30156" w:rsidRDefault="00F30156" w:rsidP="0060446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537" w:rsidRPr="008354F5" w:rsidRDefault="00B81537" w:rsidP="0060446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6E">
        <w:rPr>
          <w:rFonts w:ascii="Times New Roman" w:hAnsi="Times New Roman" w:cs="Times New Roman"/>
          <w:sz w:val="24"/>
          <w:szCs w:val="24"/>
        </w:rPr>
        <w:t>Пр</w:t>
      </w:r>
      <w:r w:rsidR="00F30156">
        <w:rPr>
          <w:rFonts w:ascii="Times New Roman" w:hAnsi="Times New Roman" w:cs="Times New Roman"/>
          <w:sz w:val="24"/>
          <w:szCs w:val="24"/>
        </w:rPr>
        <w:t>езентация подготовлена к занятию</w:t>
      </w:r>
      <w:r w:rsidRPr="0060446E">
        <w:rPr>
          <w:rFonts w:ascii="Times New Roman" w:hAnsi="Times New Roman" w:cs="Times New Roman"/>
          <w:sz w:val="24"/>
          <w:szCs w:val="24"/>
        </w:rPr>
        <w:t xml:space="preserve"> по ознакомлению детей с жанром натюрморт на примере  творчества французского художника </w:t>
      </w:r>
      <w:proofErr w:type="spellStart"/>
      <w:r w:rsidRPr="0060446E">
        <w:rPr>
          <w:rFonts w:ascii="Times New Roman" w:hAnsi="Times New Roman" w:cs="Times New Roman"/>
          <w:sz w:val="24"/>
          <w:szCs w:val="24"/>
        </w:rPr>
        <w:t>А.Матисса</w:t>
      </w:r>
      <w:proofErr w:type="spellEnd"/>
      <w:r w:rsidRPr="0060446E">
        <w:rPr>
          <w:rFonts w:ascii="Times New Roman" w:hAnsi="Times New Roman" w:cs="Times New Roman"/>
          <w:b/>
          <w:sz w:val="24"/>
          <w:szCs w:val="24"/>
        </w:rPr>
        <w:t>.</w:t>
      </w:r>
    </w:p>
    <w:p w:rsidR="00F30156" w:rsidRDefault="00F30156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56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познакомить учащихся с жанром натюрморт.</w:t>
      </w:r>
    </w:p>
    <w:p w:rsidR="00F30156" w:rsidRDefault="00F30156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15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30156" w:rsidRPr="003B5440" w:rsidRDefault="003B5440" w:rsidP="00F3015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440">
        <w:rPr>
          <w:rFonts w:ascii="Times New Roman" w:hAnsi="Times New Roman" w:cs="Times New Roman"/>
          <w:sz w:val="24"/>
          <w:szCs w:val="24"/>
        </w:rPr>
        <w:t>познакомить с понятием «натюрморт»;</w:t>
      </w:r>
    </w:p>
    <w:p w:rsidR="00F30156" w:rsidRDefault="00F30156" w:rsidP="00F3015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440">
        <w:rPr>
          <w:rFonts w:ascii="Times New Roman" w:hAnsi="Times New Roman" w:cs="Times New Roman"/>
          <w:sz w:val="24"/>
          <w:szCs w:val="24"/>
        </w:rPr>
        <w:t>формировать умение изображать натюрморт из нескольких предметов;</w:t>
      </w:r>
    </w:p>
    <w:p w:rsidR="003B5440" w:rsidRDefault="003B5440" w:rsidP="00F3015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умения использовать средства выразительности (форма, цвет, композиция)</w:t>
      </w:r>
    </w:p>
    <w:p w:rsidR="003B5440" w:rsidRPr="003B5440" w:rsidRDefault="003B5440" w:rsidP="00F3015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художественный вкус.</w:t>
      </w:r>
    </w:p>
    <w:p w:rsidR="008354F5" w:rsidRPr="008354F5" w:rsidRDefault="008354F5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Презентация использовалась для детей старшего дошкольного и младшего школьного возраста.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Актуальность данной работы состоит в том, что возрастной диапазон использ</w:t>
      </w:r>
      <w:r w:rsidR="005265D2" w:rsidRPr="008354F5">
        <w:rPr>
          <w:rFonts w:ascii="Times New Roman" w:hAnsi="Times New Roman" w:cs="Times New Roman"/>
          <w:sz w:val="24"/>
          <w:szCs w:val="24"/>
        </w:rPr>
        <w:t>о</w:t>
      </w:r>
      <w:r w:rsidRPr="008354F5">
        <w:rPr>
          <w:rFonts w:ascii="Times New Roman" w:hAnsi="Times New Roman" w:cs="Times New Roman"/>
          <w:sz w:val="24"/>
          <w:szCs w:val="24"/>
        </w:rPr>
        <w:t xml:space="preserve">вания презентации может быть гораздо шире, предложенная информация интересна всем любителям живописи. Своеобразие манеры письма художника, а именно: простые формы, яркие, насыщенные цвета, простая композиция (главные средства выразительности в живописи), очень понятны  и доступны для детского восприятия. Презентация </w:t>
      </w:r>
      <w:r w:rsidR="00B81537" w:rsidRPr="008354F5">
        <w:rPr>
          <w:rFonts w:ascii="Times New Roman" w:hAnsi="Times New Roman" w:cs="Times New Roman"/>
          <w:sz w:val="24"/>
          <w:szCs w:val="24"/>
        </w:rPr>
        <w:t>может демонстрироваться неоднократно, расширяя формы работы педагога:</w:t>
      </w:r>
      <w:r w:rsidR="005265D2" w:rsidRPr="008354F5">
        <w:rPr>
          <w:rFonts w:ascii="Times New Roman" w:hAnsi="Times New Roman" w:cs="Times New Roman"/>
          <w:sz w:val="24"/>
          <w:szCs w:val="24"/>
        </w:rPr>
        <w:t xml:space="preserve"> </w:t>
      </w:r>
      <w:r w:rsidR="00B81537" w:rsidRPr="008354F5">
        <w:rPr>
          <w:rFonts w:ascii="Times New Roman" w:hAnsi="Times New Roman" w:cs="Times New Roman"/>
          <w:sz w:val="24"/>
          <w:szCs w:val="24"/>
        </w:rPr>
        <w:t>экскурсия в музей натюрморта, выразительность графики и живописи, различная техника изображения (пуантилизм).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 xml:space="preserve">Дети в интересной форме  знакомятся с автором живописных натюрмортов (рассматривая портреты художника можно разглядеть его настроение, характер). </w:t>
      </w:r>
      <w:r w:rsidR="005265D2" w:rsidRPr="008354F5">
        <w:rPr>
          <w:rFonts w:ascii="Times New Roman" w:hAnsi="Times New Roman" w:cs="Times New Roman"/>
          <w:sz w:val="24"/>
          <w:szCs w:val="24"/>
        </w:rPr>
        <w:t>Следует</w:t>
      </w:r>
      <w:r w:rsidRPr="008354F5">
        <w:rPr>
          <w:rFonts w:ascii="Times New Roman" w:hAnsi="Times New Roman" w:cs="Times New Roman"/>
          <w:sz w:val="24"/>
          <w:szCs w:val="24"/>
        </w:rPr>
        <w:t xml:space="preserve"> отметить, что все натюрморты художника очень </w:t>
      </w:r>
      <w:r w:rsidR="00B81537" w:rsidRPr="008354F5">
        <w:rPr>
          <w:rFonts w:ascii="Times New Roman" w:hAnsi="Times New Roman" w:cs="Times New Roman"/>
          <w:sz w:val="24"/>
          <w:szCs w:val="24"/>
        </w:rPr>
        <w:t>добры и жизнерадостны</w:t>
      </w:r>
      <w:r w:rsidRPr="008354F5">
        <w:rPr>
          <w:rFonts w:ascii="Times New Roman" w:hAnsi="Times New Roman" w:cs="Times New Roman"/>
          <w:sz w:val="24"/>
          <w:szCs w:val="24"/>
        </w:rPr>
        <w:t>, и</w:t>
      </w:r>
      <w:r w:rsidR="005265D2" w:rsidRPr="008354F5">
        <w:rPr>
          <w:rFonts w:ascii="Times New Roman" w:hAnsi="Times New Roman" w:cs="Times New Roman"/>
          <w:sz w:val="24"/>
          <w:szCs w:val="24"/>
        </w:rPr>
        <w:t>,</w:t>
      </w:r>
      <w:r w:rsidRPr="008354F5">
        <w:rPr>
          <w:rFonts w:ascii="Times New Roman" w:hAnsi="Times New Roman" w:cs="Times New Roman"/>
          <w:sz w:val="24"/>
          <w:szCs w:val="24"/>
        </w:rPr>
        <w:t xml:space="preserve"> тем самым</w:t>
      </w:r>
      <w:r w:rsidR="005265D2" w:rsidRPr="008354F5">
        <w:rPr>
          <w:rFonts w:ascii="Times New Roman" w:hAnsi="Times New Roman" w:cs="Times New Roman"/>
          <w:sz w:val="24"/>
          <w:szCs w:val="24"/>
        </w:rPr>
        <w:t>,</w:t>
      </w:r>
      <w:r w:rsidRPr="008354F5">
        <w:rPr>
          <w:rFonts w:ascii="Times New Roman" w:hAnsi="Times New Roman" w:cs="Times New Roman"/>
          <w:sz w:val="24"/>
          <w:szCs w:val="24"/>
        </w:rPr>
        <w:t xml:space="preserve"> близки детскому настроению</w:t>
      </w:r>
      <w:r w:rsidR="00B81537" w:rsidRPr="008354F5">
        <w:rPr>
          <w:rFonts w:ascii="Times New Roman" w:hAnsi="Times New Roman" w:cs="Times New Roman"/>
          <w:sz w:val="24"/>
          <w:szCs w:val="24"/>
        </w:rPr>
        <w:t xml:space="preserve"> и восприятию</w:t>
      </w:r>
      <w:r w:rsidRPr="008354F5">
        <w:rPr>
          <w:rFonts w:ascii="Times New Roman" w:hAnsi="Times New Roman" w:cs="Times New Roman"/>
          <w:sz w:val="24"/>
          <w:szCs w:val="24"/>
        </w:rPr>
        <w:t>.</w:t>
      </w:r>
    </w:p>
    <w:p w:rsidR="009A5AA8" w:rsidRPr="008354F5" w:rsidRDefault="00B81537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В зависимости от возраста детей, можно п</w:t>
      </w:r>
      <w:r w:rsidR="005265D2" w:rsidRPr="008354F5">
        <w:rPr>
          <w:rFonts w:ascii="Times New Roman" w:hAnsi="Times New Roman" w:cs="Times New Roman"/>
          <w:sz w:val="24"/>
          <w:szCs w:val="24"/>
        </w:rPr>
        <w:t>р</w:t>
      </w:r>
      <w:r w:rsidRPr="008354F5">
        <w:rPr>
          <w:rFonts w:ascii="Times New Roman" w:hAnsi="Times New Roman" w:cs="Times New Roman"/>
          <w:sz w:val="24"/>
          <w:szCs w:val="24"/>
        </w:rPr>
        <w:t>одолжи</w:t>
      </w:r>
      <w:r w:rsidR="009A5AA8" w:rsidRPr="008354F5">
        <w:rPr>
          <w:rFonts w:ascii="Times New Roman" w:hAnsi="Times New Roman" w:cs="Times New Roman"/>
          <w:sz w:val="24"/>
          <w:szCs w:val="24"/>
        </w:rPr>
        <w:t>т</w:t>
      </w:r>
      <w:r w:rsidRPr="008354F5">
        <w:rPr>
          <w:rFonts w:ascii="Times New Roman" w:hAnsi="Times New Roman" w:cs="Times New Roman"/>
          <w:sz w:val="24"/>
          <w:szCs w:val="24"/>
        </w:rPr>
        <w:t>ь знаком</w:t>
      </w:r>
      <w:r w:rsidR="005265D2" w:rsidRPr="008354F5">
        <w:rPr>
          <w:rFonts w:ascii="Times New Roman" w:hAnsi="Times New Roman" w:cs="Times New Roman"/>
          <w:sz w:val="24"/>
          <w:szCs w:val="24"/>
        </w:rPr>
        <w:t>ство</w:t>
      </w:r>
      <w:r w:rsidRPr="008354F5">
        <w:rPr>
          <w:rFonts w:ascii="Times New Roman" w:hAnsi="Times New Roman" w:cs="Times New Roman"/>
          <w:sz w:val="24"/>
          <w:szCs w:val="24"/>
        </w:rPr>
        <w:t xml:space="preserve"> </w:t>
      </w:r>
      <w:r w:rsidR="008354F5">
        <w:rPr>
          <w:rFonts w:ascii="Times New Roman" w:hAnsi="Times New Roman" w:cs="Times New Roman"/>
          <w:sz w:val="24"/>
          <w:szCs w:val="24"/>
        </w:rPr>
        <w:t>с жанром живописи «</w:t>
      </w:r>
      <w:r w:rsidR="009A5AA8" w:rsidRPr="008354F5">
        <w:rPr>
          <w:rFonts w:ascii="Times New Roman" w:hAnsi="Times New Roman" w:cs="Times New Roman"/>
          <w:sz w:val="24"/>
          <w:szCs w:val="24"/>
        </w:rPr>
        <w:t>натюрморт</w:t>
      </w:r>
      <w:r w:rsidR="008354F5">
        <w:rPr>
          <w:rFonts w:ascii="Times New Roman" w:hAnsi="Times New Roman" w:cs="Times New Roman"/>
          <w:sz w:val="24"/>
          <w:szCs w:val="24"/>
        </w:rPr>
        <w:t>»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 в более широком смысле: натюрмо</w:t>
      </w:r>
      <w:proofErr w:type="gramStart"/>
      <w:r w:rsidR="009A5AA8" w:rsidRPr="008354F5">
        <w:rPr>
          <w:rFonts w:ascii="Times New Roman" w:hAnsi="Times New Roman" w:cs="Times New Roman"/>
          <w:sz w:val="24"/>
          <w:szCs w:val="24"/>
        </w:rPr>
        <w:t>рт в гр</w:t>
      </w:r>
      <w:proofErr w:type="gramEnd"/>
      <w:r w:rsidR="009A5AA8" w:rsidRPr="008354F5">
        <w:rPr>
          <w:rFonts w:ascii="Times New Roman" w:hAnsi="Times New Roman" w:cs="Times New Roman"/>
          <w:sz w:val="24"/>
          <w:szCs w:val="24"/>
        </w:rPr>
        <w:t>афике, натюрморт в живописи, натюрморт простой, натюрморт в интерьере, натюрморт в теплых тонах и</w:t>
      </w:r>
      <w:r w:rsidR="005265D2" w:rsidRPr="008354F5">
        <w:rPr>
          <w:rFonts w:ascii="Times New Roman" w:hAnsi="Times New Roman" w:cs="Times New Roman"/>
          <w:sz w:val="24"/>
          <w:szCs w:val="24"/>
        </w:rPr>
        <w:t xml:space="preserve"> </w:t>
      </w:r>
      <w:r w:rsidR="009A5AA8" w:rsidRPr="008354F5">
        <w:rPr>
          <w:rFonts w:ascii="Times New Roman" w:hAnsi="Times New Roman" w:cs="Times New Roman"/>
          <w:sz w:val="24"/>
          <w:szCs w:val="24"/>
        </w:rPr>
        <w:t>т.д. Также, опираясь на подобранные работы А.</w:t>
      </w:r>
      <w:r w:rsidR="005265D2" w:rsidRPr="008354F5">
        <w:rPr>
          <w:rFonts w:ascii="Times New Roman" w:hAnsi="Times New Roman" w:cs="Times New Roman"/>
          <w:sz w:val="24"/>
          <w:szCs w:val="24"/>
        </w:rPr>
        <w:t xml:space="preserve"> 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Матисса, можно </w:t>
      </w:r>
      <w:r w:rsidR="008354F5">
        <w:rPr>
          <w:rFonts w:ascii="Times New Roman" w:hAnsi="Times New Roman" w:cs="Times New Roman"/>
          <w:sz w:val="24"/>
          <w:szCs w:val="24"/>
        </w:rPr>
        <w:t>дать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 поняти</w:t>
      </w:r>
      <w:r w:rsidR="008354F5">
        <w:rPr>
          <w:rFonts w:ascii="Times New Roman" w:hAnsi="Times New Roman" w:cs="Times New Roman"/>
          <w:sz w:val="24"/>
          <w:szCs w:val="24"/>
        </w:rPr>
        <w:t>е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 о характере линий и настроении цветовой гаммы: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-цвета теплые и холодные;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-цвета радостные и грустные;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-цвета нежные, легкие;</w:t>
      </w:r>
    </w:p>
    <w:p w:rsidR="009A5AA8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>-линии плавные или резкие;</w:t>
      </w:r>
    </w:p>
    <w:p w:rsidR="00B81537" w:rsidRPr="008354F5" w:rsidRDefault="009A5AA8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 xml:space="preserve">Рассказывая детям  о колорите натюрморта, можно сказать, что художник играет с красками, легко подбирая и сочетая цвета. На практике дети чаще всего изображают предметы чистыми цветами, а знакомство с работами Матисса позволяет детям раскрепоститься, не бояться сочетать или смешивать краски.  </w:t>
      </w:r>
    </w:p>
    <w:p w:rsidR="005265D2" w:rsidRPr="008354F5" w:rsidRDefault="003B5440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Была проведена</w:t>
      </w:r>
      <w:r w:rsidR="00B81537" w:rsidRPr="008354F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ерия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 занятий </w:t>
      </w:r>
      <w:r w:rsidR="008354F5">
        <w:rPr>
          <w:rFonts w:ascii="Times New Roman" w:hAnsi="Times New Roman" w:cs="Times New Roman"/>
          <w:sz w:val="24"/>
          <w:szCs w:val="24"/>
        </w:rPr>
        <w:t>по ознакомлению детей с жанром «</w:t>
      </w:r>
      <w:r w:rsidR="009A5AA8" w:rsidRPr="008354F5">
        <w:rPr>
          <w:rFonts w:ascii="Times New Roman" w:hAnsi="Times New Roman" w:cs="Times New Roman"/>
          <w:sz w:val="24"/>
          <w:szCs w:val="24"/>
        </w:rPr>
        <w:t>натюрморт</w:t>
      </w:r>
      <w:r w:rsidR="008354F5">
        <w:rPr>
          <w:rFonts w:ascii="Times New Roman" w:hAnsi="Times New Roman" w:cs="Times New Roman"/>
          <w:sz w:val="24"/>
          <w:szCs w:val="24"/>
        </w:rPr>
        <w:t>»</w:t>
      </w:r>
      <w:r w:rsidR="00B81537" w:rsidRPr="008354F5">
        <w:rPr>
          <w:rFonts w:ascii="Times New Roman" w:hAnsi="Times New Roman" w:cs="Times New Roman"/>
          <w:sz w:val="24"/>
          <w:szCs w:val="24"/>
        </w:rPr>
        <w:t xml:space="preserve"> с применением данной презентации, а также выполнен</w:t>
      </w:r>
      <w:r>
        <w:rPr>
          <w:rFonts w:ascii="Times New Roman" w:hAnsi="Times New Roman" w:cs="Times New Roman"/>
          <w:sz w:val="24"/>
          <w:szCs w:val="24"/>
        </w:rPr>
        <w:t xml:space="preserve"> ряд</w:t>
      </w:r>
      <w:r w:rsidR="00B81537" w:rsidRPr="008354F5">
        <w:rPr>
          <w:rFonts w:ascii="Times New Roman" w:hAnsi="Times New Roman" w:cs="Times New Roman"/>
          <w:sz w:val="24"/>
          <w:szCs w:val="24"/>
        </w:rPr>
        <w:t xml:space="preserve">  практических творческих заданий. </w:t>
      </w:r>
    </w:p>
    <w:p w:rsidR="009A5AA8" w:rsidRPr="008354F5" w:rsidRDefault="00B81537" w:rsidP="008354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4F5">
        <w:rPr>
          <w:rFonts w:ascii="Times New Roman" w:hAnsi="Times New Roman" w:cs="Times New Roman"/>
          <w:sz w:val="24"/>
          <w:szCs w:val="24"/>
        </w:rPr>
        <w:t xml:space="preserve">Результатом </w:t>
      </w:r>
      <w:bookmarkStart w:id="0" w:name="_GoBack"/>
      <w:bookmarkEnd w:id="0"/>
      <w:r w:rsidR="009A5AA8" w:rsidRPr="008354F5">
        <w:rPr>
          <w:rFonts w:ascii="Times New Roman" w:hAnsi="Times New Roman" w:cs="Times New Roman"/>
          <w:sz w:val="24"/>
          <w:szCs w:val="24"/>
        </w:rPr>
        <w:t>стали</w:t>
      </w:r>
      <w:r w:rsidRPr="008354F5">
        <w:rPr>
          <w:rFonts w:ascii="Times New Roman" w:hAnsi="Times New Roman" w:cs="Times New Roman"/>
          <w:sz w:val="24"/>
          <w:szCs w:val="24"/>
        </w:rPr>
        <w:t xml:space="preserve"> выставка  индивидуальных творческих  работ</w:t>
      </w:r>
      <w:r w:rsidR="009A5AA8" w:rsidRPr="008354F5">
        <w:rPr>
          <w:rFonts w:ascii="Times New Roman" w:hAnsi="Times New Roman" w:cs="Times New Roman"/>
          <w:sz w:val="24"/>
          <w:szCs w:val="24"/>
        </w:rPr>
        <w:t xml:space="preserve"> детей, а также составление ко</w:t>
      </w:r>
      <w:r w:rsidR="008354F5">
        <w:rPr>
          <w:rFonts w:ascii="Times New Roman" w:hAnsi="Times New Roman" w:cs="Times New Roman"/>
          <w:sz w:val="24"/>
          <w:szCs w:val="24"/>
        </w:rPr>
        <w:t>ллективных композиций на темы  «</w:t>
      </w:r>
      <w:r w:rsidR="009A5AA8" w:rsidRPr="008354F5">
        <w:rPr>
          <w:rFonts w:ascii="Times New Roman" w:hAnsi="Times New Roman" w:cs="Times New Roman"/>
          <w:sz w:val="24"/>
          <w:szCs w:val="24"/>
        </w:rPr>
        <w:t>Осенний натюрморт</w:t>
      </w:r>
      <w:r w:rsidR="008354F5">
        <w:rPr>
          <w:rFonts w:ascii="Times New Roman" w:hAnsi="Times New Roman" w:cs="Times New Roman"/>
          <w:sz w:val="24"/>
          <w:szCs w:val="24"/>
        </w:rPr>
        <w:t>»</w:t>
      </w:r>
      <w:r w:rsidRPr="008354F5">
        <w:rPr>
          <w:rFonts w:ascii="Times New Roman" w:hAnsi="Times New Roman" w:cs="Times New Roman"/>
          <w:sz w:val="24"/>
          <w:szCs w:val="24"/>
        </w:rPr>
        <w:t>,</w:t>
      </w:r>
      <w:r w:rsidR="005265D2" w:rsidRPr="008354F5">
        <w:rPr>
          <w:rFonts w:ascii="Times New Roman" w:hAnsi="Times New Roman" w:cs="Times New Roman"/>
          <w:sz w:val="24"/>
          <w:szCs w:val="24"/>
        </w:rPr>
        <w:t xml:space="preserve"> </w:t>
      </w:r>
      <w:r w:rsidR="008354F5">
        <w:rPr>
          <w:rFonts w:ascii="Times New Roman" w:hAnsi="Times New Roman" w:cs="Times New Roman"/>
          <w:sz w:val="24"/>
          <w:szCs w:val="24"/>
        </w:rPr>
        <w:t>«</w:t>
      </w:r>
      <w:r w:rsidRPr="008354F5">
        <w:rPr>
          <w:rFonts w:ascii="Times New Roman" w:hAnsi="Times New Roman" w:cs="Times New Roman"/>
          <w:sz w:val="24"/>
          <w:szCs w:val="24"/>
        </w:rPr>
        <w:t>Натюрморт с фруктами</w:t>
      </w:r>
      <w:r w:rsidR="008354F5">
        <w:rPr>
          <w:rFonts w:ascii="Times New Roman" w:hAnsi="Times New Roman" w:cs="Times New Roman"/>
          <w:sz w:val="24"/>
          <w:szCs w:val="24"/>
        </w:rPr>
        <w:t>»</w:t>
      </w:r>
      <w:r w:rsidRPr="008354F5">
        <w:rPr>
          <w:rFonts w:ascii="Times New Roman" w:hAnsi="Times New Roman" w:cs="Times New Roman"/>
          <w:sz w:val="24"/>
          <w:szCs w:val="24"/>
        </w:rPr>
        <w:t xml:space="preserve"> для украшения кабинета изостудии.</w:t>
      </w:r>
    </w:p>
    <w:sectPr w:rsidR="009A5AA8" w:rsidRPr="008354F5" w:rsidSect="008354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62677"/>
    <w:multiLevelType w:val="hybridMultilevel"/>
    <w:tmpl w:val="A48293D0"/>
    <w:lvl w:ilvl="0" w:tplc="E3DC13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1C7"/>
    <w:rsid w:val="003B5440"/>
    <w:rsid w:val="005265D2"/>
    <w:rsid w:val="0060446E"/>
    <w:rsid w:val="008354F5"/>
    <w:rsid w:val="009A5AA8"/>
    <w:rsid w:val="00B81537"/>
    <w:rsid w:val="00C259A2"/>
    <w:rsid w:val="00DE2063"/>
    <w:rsid w:val="00F30156"/>
    <w:rsid w:val="00FB7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4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01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Пользователь1</cp:lastModifiedBy>
  <cp:revision>8</cp:revision>
  <dcterms:created xsi:type="dcterms:W3CDTF">2019-02-04T08:55:00Z</dcterms:created>
  <dcterms:modified xsi:type="dcterms:W3CDTF">2019-04-22T12:15:00Z</dcterms:modified>
</cp:coreProperties>
</file>